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02" w:rsidRDefault="002430E3" w:rsidP="00CF5702">
      <w:pPr>
        <w:ind w:left="-567"/>
        <w:rPr>
          <w:rFonts w:ascii="Arial" w:hAnsi="Arial" w:cs="Arial"/>
          <w:color w:val="0E0E0F"/>
          <w:sz w:val="23"/>
          <w:szCs w:val="23"/>
          <w:shd w:val="clear" w:color="auto" w:fill="FFFFFF"/>
        </w:rPr>
      </w:pPr>
      <w:bookmarkStart w:id="0" w:name="_GoBack"/>
      <w:r w:rsidRPr="00CF5702"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15240</wp:posOffset>
            </wp:positionV>
            <wp:extent cx="3013075" cy="3678555"/>
            <wp:effectExtent l="0" t="0" r="0" b="0"/>
            <wp:wrapTight wrapText="bothSides">
              <wp:wrapPolygon edited="0">
                <wp:start x="0" y="0"/>
                <wp:lineTo x="0" y="21477"/>
                <wp:lineTo x="21441" y="21477"/>
                <wp:lineTo x="21441" y="0"/>
                <wp:lineTo x="0" y="0"/>
              </wp:wrapPolygon>
            </wp:wrapTight>
            <wp:docPr id="1" name="Рисунок 1" descr="чурбаков Алекс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урбаков Алексе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075" cy="367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7E77C0" w:rsidRPr="00CF5702">
        <w:rPr>
          <w:rFonts w:ascii="Arial" w:hAnsi="Arial" w:cs="Arial"/>
          <w:b/>
          <w:color w:val="0E0E0F"/>
          <w:sz w:val="23"/>
          <w:szCs w:val="23"/>
          <w:shd w:val="clear" w:color="auto" w:fill="FFFFFF"/>
        </w:rPr>
        <w:t>Алексей Иванович Ч</w:t>
      </w:r>
      <w:r w:rsidR="00CF5702" w:rsidRPr="00CF5702">
        <w:rPr>
          <w:rFonts w:ascii="Arial" w:hAnsi="Arial" w:cs="Arial"/>
          <w:b/>
          <w:color w:val="0E0E0F"/>
          <w:sz w:val="23"/>
          <w:szCs w:val="23"/>
          <w:shd w:val="clear" w:color="auto" w:fill="FFFFFF"/>
        </w:rPr>
        <w:t>урбаков</w:t>
      </w:r>
      <w:r w:rsidR="007E77C0" w:rsidRPr="00CF5702">
        <w:rPr>
          <w:rFonts w:ascii="Arial" w:hAnsi="Arial" w:cs="Arial"/>
          <w:b/>
          <w:color w:val="0E0E0F"/>
          <w:sz w:val="23"/>
          <w:szCs w:val="23"/>
          <w:shd w:val="clear" w:color="auto" w:fill="FFFFFF"/>
        </w:rPr>
        <w:t xml:space="preserve"> (старший матрос)</w:t>
      </w:r>
      <w:r w:rsidR="00CF5702">
        <w:rPr>
          <w:rFonts w:ascii="Arial" w:hAnsi="Arial" w:cs="Arial"/>
          <w:color w:val="0E0E0F"/>
          <w:sz w:val="23"/>
          <w:szCs w:val="23"/>
          <w:shd w:val="clear" w:color="auto" w:fill="FFFFFF"/>
        </w:rPr>
        <w:t>.</w:t>
      </w:r>
      <w:r w:rsidR="007E77C0" w:rsidRPr="00CF5702">
        <w:rPr>
          <w:rFonts w:ascii="Arial" w:hAnsi="Arial" w:cs="Arial"/>
          <w:color w:val="0E0E0F"/>
          <w:sz w:val="23"/>
          <w:szCs w:val="23"/>
          <w:shd w:val="clear" w:color="auto" w:fill="FFFFFF"/>
        </w:rPr>
        <w:br/>
      </w:r>
      <w:r w:rsidR="007E77C0">
        <w:rPr>
          <w:rFonts w:ascii="Arial" w:hAnsi="Arial" w:cs="Arial"/>
          <w:color w:val="0E0E0F"/>
          <w:sz w:val="23"/>
          <w:szCs w:val="23"/>
          <w:shd w:val="clear" w:color="auto" w:fill="FFFFFF"/>
        </w:rPr>
        <w:t xml:space="preserve">Родился 16 января 1974 года в </w:t>
      </w:r>
      <w:proofErr w:type="spellStart"/>
      <w:r w:rsidR="007E77C0">
        <w:rPr>
          <w:rFonts w:ascii="Arial" w:hAnsi="Arial" w:cs="Arial"/>
          <w:color w:val="0E0E0F"/>
          <w:sz w:val="23"/>
          <w:szCs w:val="23"/>
          <w:shd w:val="clear" w:color="auto" w:fill="FFFFFF"/>
        </w:rPr>
        <w:t>Новооскольском</w:t>
      </w:r>
      <w:proofErr w:type="spellEnd"/>
      <w:r w:rsidR="007E77C0">
        <w:rPr>
          <w:rFonts w:ascii="Arial" w:hAnsi="Arial" w:cs="Arial"/>
          <w:color w:val="0E0E0F"/>
          <w:sz w:val="23"/>
          <w:szCs w:val="23"/>
          <w:shd w:val="clear" w:color="auto" w:fill="FFFFFF"/>
        </w:rPr>
        <w:t xml:space="preserve"> районе Белгородской области. </w:t>
      </w:r>
    </w:p>
    <w:p w:rsidR="0033646E" w:rsidRPr="00CF5702" w:rsidRDefault="007E77C0" w:rsidP="00CF5702">
      <w:pPr>
        <w:rPr>
          <w:rFonts w:ascii="Arial" w:hAnsi="Arial" w:cs="Arial"/>
          <w:color w:val="0E0E0F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 xml:space="preserve">Учился в </w:t>
      </w:r>
      <w:proofErr w:type="spellStart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Западнодвинской</w:t>
      </w:r>
      <w:proofErr w:type="spellEnd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 xml:space="preserve"> средней школе №2.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 xml:space="preserve">– В школе Алёша не был отличником, но учился охотно, – рассказывает мама Алексея Н. А. </w:t>
      </w:r>
      <w:proofErr w:type="spellStart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Чурбакова</w:t>
      </w:r>
      <w:proofErr w:type="spellEnd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. – В кругу одноклассников был лидером. Часто ребята в различных спорных ситуациях обращались к нему за советом, потому что он всегда находил правильные слова, чтобы решить всё мирным путём. Алексей отличался необыкновенной порядочностью, всегда защищал тех, кто слабее, был очень добрым и отзывчивым. О таких, как он, говорят – рубаха-парень. Например, однажды купила ему красивую шапку с яркой надписью «Олимпиада-80», но носил он её не долго. Отдал какому-то малознакомому мальчику, объяснив этот поступок тем, что у того нет отца, и ему что-то подобное никогда не купят.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Алексей также всегда принимал активное участие в общественной жизни школы. Очень радовался и гордился, когда его класс получал почётные грамоты за общественную работу.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По словам Нины Алексеевны, у сына было много увлечений, но больше всего он любил радиотехнику, мог днями возиться со схемами, и это приносило ему большое удовольствие. Хотел быть военным, возможно, на этот выбор повлиял его дедушка, который был участником Великой Отечественной войны.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24 мая 1992 года Алексей Чурбаков был призван на службу в ряды Вооружённых Сил. Служил на Северном флоте в г. Североморск с 1992 по 1995 годы. Там в учебном центре он получил специальность «радиотелеграфист корабельных средств радио и связи».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В декабре 1995 года в составе 245-го полка старшим наводчиком боевой машины пехоты (БМП) Алексей был направлен в Чечню. 30 января 1996 года он погиб на Северном Кавказе.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– Во время службы в армии Алёша часто писал письма домой, – рассказывает Нина Алексеевна. – В январе 1996 года связь с ним внезапно оборвалась. Материнское сердце подсказывало: раз не пишет – значит, непременно что-то случилось страшное. Несколько раз я обращалась в военкомат, а там никаких сведений не давали, велели не паниковать и ждать.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В конце апреля в Западную Двину приехали военнослужащие, которые и сообщили дедушке Алексея, что старший матрос Алексей Чурбаков пропал без вести. Дедушка долго отказывался верить в случившееся, поскольку трижды на него самого семья получала с фронта документы как на «без вести пропавшего». А в 1945 году, раненый, он вернулся домой.</w:t>
      </w:r>
      <w:r>
        <w:rPr>
          <w:rFonts w:ascii="Arial" w:hAnsi="Arial" w:cs="Arial"/>
          <w:color w:val="0E0E0F"/>
          <w:sz w:val="23"/>
          <w:szCs w:val="23"/>
        </w:rPr>
        <w:br/>
      </w:r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Всё самое страшное родных Алексея ждало впереди. Нина Алексеевна поехала в Ростов-на-Дону. Там, на запасных железнодорожных путях стояли вагоны-</w:t>
      </w:r>
      <w:proofErr w:type="spellStart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рефрежераторы</w:t>
      </w:r>
      <w:proofErr w:type="spellEnd"/>
      <w:r>
        <w:rPr>
          <w:rFonts w:ascii="Arial" w:hAnsi="Arial" w:cs="Arial"/>
          <w:color w:val="0E0E0F"/>
          <w:sz w:val="23"/>
          <w:szCs w:val="23"/>
          <w:shd w:val="clear" w:color="auto" w:fill="FFFFFF"/>
        </w:rPr>
        <w:t>, в которых хранились неопознанные тела погибших в Чечне солдатиков. Среди них на протяжении десяти дней безутешная мать пыталась найти своего сыночка, но так и не нашла. Спустя некоторое время поиски Алексея женщина продолжила в Чечне. Местные жители указали точно место гибели русских солдат, среди которых в тот злополучный день был и её Алёшка…</w:t>
      </w:r>
      <w:r>
        <w:rPr>
          <w:rFonts w:ascii="Arial" w:hAnsi="Arial" w:cs="Arial"/>
          <w:color w:val="0E0E0F"/>
          <w:sz w:val="23"/>
          <w:szCs w:val="23"/>
        </w:rPr>
        <w:br/>
      </w:r>
    </w:p>
    <w:sectPr w:rsidR="0033646E" w:rsidRPr="00CF5702" w:rsidSect="00CF570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8A"/>
    <w:rsid w:val="002430E3"/>
    <w:rsid w:val="0033646E"/>
    <w:rsid w:val="007E77C0"/>
    <w:rsid w:val="008A618A"/>
    <w:rsid w:val="00C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42D7"/>
  <w15:chartTrackingRefBased/>
  <w15:docId w15:val="{5B73E46F-1FFE-44D8-809B-7F95D17B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Компьютерный класс</dc:creator>
  <cp:keywords/>
  <dc:description/>
  <cp:lastModifiedBy>Asus-3</cp:lastModifiedBy>
  <cp:revision>6</cp:revision>
  <dcterms:created xsi:type="dcterms:W3CDTF">2023-04-04T07:47:00Z</dcterms:created>
  <dcterms:modified xsi:type="dcterms:W3CDTF">2023-04-04T08:25:00Z</dcterms:modified>
</cp:coreProperties>
</file>